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27" w:rsidRDefault="00234A9E" w:rsidP="00A13403">
      <w:pPr>
        <w:spacing w:after="0" w:line="240" w:lineRule="auto"/>
        <w:jc w:val="center"/>
        <w:rPr>
          <w:rFonts w:cs="B Titr"/>
          <w:sz w:val="20"/>
          <w:szCs w:val="26"/>
          <w:rtl/>
        </w:rPr>
      </w:pPr>
      <w:r>
        <w:rPr>
          <w:rFonts w:cs="B Titr" w:hint="cs"/>
          <w:sz w:val="20"/>
          <w:szCs w:val="26"/>
          <w:rtl/>
        </w:rPr>
        <w:t xml:space="preserve">فرم </w:t>
      </w:r>
      <w:r w:rsidR="00326048" w:rsidRPr="00A13403">
        <w:rPr>
          <w:rFonts w:cs="B Titr" w:hint="cs"/>
          <w:sz w:val="20"/>
          <w:szCs w:val="26"/>
          <w:rtl/>
        </w:rPr>
        <w:t>اطلاعات مربوط به ادامه تحصیل</w:t>
      </w:r>
      <w:r>
        <w:rPr>
          <w:rFonts w:cs="B Titr" w:hint="cs"/>
          <w:sz w:val="20"/>
          <w:szCs w:val="26"/>
          <w:rtl/>
        </w:rPr>
        <w:t xml:space="preserve"> در چارچوب آیین‌نامه استخدامی اعضای غیرهیأت علمی</w:t>
      </w:r>
    </w:p>
    <w:p w:rsidR="0030790D" w:rsidRDefault="0030790D" w:rsidP="0030790D">
      <w:pPr>
        <w:spacing w:after="0" w:line="360" w:lineRule="atLeast"/>
        <w:jc w:val="both"/>
        <w:rPr>
          <w:rFonts w:cs="B Titr"/>
          <w:sz w:val="20"/>
          <w:szCs w:val="26"/>
          <w:rtl/>
        </w:rPr>
      </w:pPr>
      <w:r w:rsidRPr="00A13403">
        <w:rPr>
          <w:rFonts w:cs="B Nazanin" w:hint="cs"/>
          <w:b/>
          <w:bCs/>
          <w:sz w:val="16"/>
          <w:szCs w:val="22"/>
          <w:rtl/>
        </w:rPr>
        <w:t xml:space="preserve">اطلاعات </w:t>
      </w:r>
      <w:r>
        <w:rPr>
          <w:rFonts w:cs="B Nazanin" w:hint="cs"/>
          <w:b/>
          <w:bCs/>
          <w:sz w:val="16"/>
          <w:szCs w:val="22"/>
          <w:rtl/>
        </w:rPr>
        <w:t>شغلی: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4"/>
        <w:gridCol w:w="3827"/>
      </w:tblGrid>
      <w:tr w:rsidR="00A13403" w:rsidTr="00CE51B6"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نام </w:t>
            </w:r>
            <w:r w:rsidR="004C1E0D">
              <w:rPr>
                <w:rFonts w:cs="B Nazanin" w:hint="cs"/>
                <w:b/>
                <w:bCs/>
                <w:sz w:val="16"/>
                <w:szCs w:val="22"/>
                <w:rtl/>
              </w:rPr>
              <w:t>واحد</w:t>
            </w:r>
            <w:r w:rsidR="00CE51B6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مربوطه:</w:t>
            </w:r>
          </w:p>
        </w:tc>
        <w:tc>
          <w:tcPr>
            <w:tcW w:w="3827" w:type="dxa"/>
          </w:tcPr>
          <w:p w:rsid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</w:tc>
      </w:tr>
    </w:tbl>
    <w:p w:rsidR="00A13403" w:rsidRPr="00A13403" w:rsidRDefault="00A13403" w:rsidP="0030790D">
      <w:pPr>
        <w:spacing w:after="0" w:line="360" w:lineRule="atLeast"/>
        <w:jc w:val="both"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6"/>
        <w:gridCol w:w="3544"/>
      </w:tblGrid>
      <w:tr w:rsidR="00A13403" w:rsidTr="0030790D">
        <w:trPr>
          <w:trHeight w:val="136"/>
        </w:trPr>
        <w:tc>
          <w:tcPr>
            <w:tcW w:w="1666" w:type="dxa"/>
            <w:tcBorders>
              <w:top w:val="nil"/>
              <w:left w:val="nil"/>
              <w:bottom w:val="nil"/>
            </w:tcBorders>
          </w:tcPr>
          <w:p w:rsidR="00A13403" w:rsidRDefault="0030790D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rtl/>
              </w:rPr>
              <w:t>نام و نام‌خانوادگی:</w:t>
            </w:r>
          </w:p>
        </w:tc>
        <w:tc>
          <w:tcPr>
            <w:tcW w:w="3544" w:type="dxa"/>
          </w:tcPr>
          <w:p w:rsid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</w:tc>
      </w:tr>
    </w:tbl>
    <w:p w:rsidR="00A13403" w:rsidRPr="00A13403" w:rsidRDefault="00A13403" w:rsidP="0030790D">
      <w:pPr>
        <w:spacing w:after="0" w:line="360" w:lineRule="atLeast"/>
        <w:jc w:val="both"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4"/>
        <w:gridCol w:w="2410"/>
      </w:tblGrid>
      <w:tr w:rsidR="00A13403" w:rsidTr="00A13403"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>تاریخ تولد:</w:t>
            </w:r>
          </w:p>
        </w:tc>
        <w:tc>
          <w:tcPr>
            <w:tcW w:w="2410" w:type="dxa"/>
          </w:tcPr>
          <w:p w:rsidR="00A13403" w:rsidRDefault="00CE51B6" w:rsidP="00CE51B6">
            <w:pPr>
              <w:spacing w:line="360" w:lineRule="atLeast"/>
              <w:jc w:val="center"/>
              <w:rPr>
                <w:rFonts w:cs="B Nazanin"/>
                <w:b/>
                <w:bCs/>
                <w:sz w:val="16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rtl/>
              </w:rPr>
              <w:t>/         /</w:t>
            </w:r>
          </w:p>
        </w:tc>
      </w:tr>
    </w:tbl>
    <w:p w:rsidR="0030790D" w:rsidRDefault="0030790D" w:rsidP="0030790D">
      <w:pPr>
        <w:spacing w:before="240" w:after="0" w:line="360" w:lineRule="atLeast"/>
        <w:jc w:val="both"/>
        <w:rPr>
          <w:rFonts w:cs="B Nazanin"/>
          <w:b/>
          <w:bCs/>
          <w:sz w:val="16"/>
          <w:szCs w:val="22"/>
          <w:rtl/>
        </w:rPr>
      </w:pPr>
      <w:r>
        <w:rPr>
          <w:rFonts w:cs="B Nazanin" w:hint="cs"/>
          <w:b/>
          <w:bCs/>
          <w:sz w:val="16"/>
          <w:szCs w:val="22"/>
          <w:rtl/>
        </w:rPr>
        <w:t>وضعیت</w:t>
      </w:r>
      <w:r w:rsidRPr="00A13403">
        <w:rPr>
          <w:rFonts w:cs="B Nazanin" w:hint="cs"/>
          <w:b/>
          <w:bCs/>
          <w:sz w:val="16"/>
          <w:szCs w:val="22"/>
          <w:rtl/>
        </w:rPr>
        <w:t xml:space="preserve"> استخدام</w:t>
      </w:r>
      <w:r>
        <w:rPr>
          <w:rFonts w:cs="B Nazanin" w:hint="cs"/>
          <w:b/>
          <w:bCs/>
          <w:sz w:val="16"/>
          <w:szCs w:val="22"/>
          <w:rtl/>
        </w:rPr>
        <w:t xml:space="preserve">:       </w:t>
      </w:r>
      <w:r w:rsidRPr="00A13403">
        <w:rPr>
          <w:rFonts w:cs="B Nazanin" w:hint="cs"/>
          <w:b/>
          <w:bCs/>
          <w:sz w:val="16"/>
          <w:szCs w:val="22"/>
          <w:rtl/>
        </w:rPr>
        <w:t>قراردادی</w:t>
      </w:r>
      <w:r>
        <w:rPr>
          <w:rFonts w:cs="B Nazanin" w:hint="cs"/>
          <w:b/>
          <w:bCs/>
          <w:sz w:val="16"/>
          <w:szCs w:val="22"/>
          <w:rtl/>
        </w:rPr>
        <w:t xml:space="preserve"> </w:t>
      </w:r>
      <w:r>
        <w:rPr>
          <w:rFonts w:cs="B Nazanin" w:hint="cs"/>
          <w:b/>
          <w:bCs/>
          <w:sz w:val="16"/>
          <w:szCs w:val="22"/>
        </w:rPr>
        <w:sym w:font="Webdings" w:char="F063"/>
      </w:r>
      <w:r>
        <w:rPr>
          <w:rFonts w:cs="B Nazanin" w:hint="cs"/>
          <w:b/>
          <w:bCs/>
          <w:sz w:val="16"/>
          <w:szCs w:val="22"/>
          <w:rtl/>
        </w:rPr>
        <w:t xml:space="preserve">    </w:t>
      </w:r>
      <w:r>
        <w:rPr>
          <w:rFonts w:cs="B Nazanin" w:hint="cs"/>
          <w:b/>
          <w:bCs/>
          <w:sz w:val="16"/>
          <w:szCs w:val="22"/>
          <w:rtl/>
        </w:rPr>
        <w:tab/>
        <w:t xml:space="preserve">پیمانی </w:t>
      </w:r>
      <w:r>
        <w:rPr>
          <w:rFonts w:cs="B Nazanin" w:hint="cs"/>
          <w:b/>
          <w:bCs/>
          <w:sz w:val="16"/>
          <w:szCs w:val="22"/>
        </w:rPr>
        <w:sym w:font="Webdings" w:char="F063"/>
      </w:r>
      <w:r>
        <w:rPr>
          <w:rFonts w:cs="B Nazanin" w:hint="cs"/>
          <w:b/>
          <w:bCs/>
          <w:sz w:val="16"/>
          <w:szCs w:val="22"/>
          <w:rtl/>
        </w:rPr>
        <w:tab/>
      </w:r>
      <w:r>
        <w:rPr>
          <w:rFonts w:cs="B Nazanin" w:hint="cs"/>
          <w:b/>
          <w:bCs/>
          <w:sz w:val="16"/>
          <w:szCs w:val="22"/>
          <w:rtl/>
        </w:rPr>
        <w:tab/>
        <w:t xml:space="preserve">رسمی </w:t>
      </w:r>
      <w:r>
        <w:rPr>
          <w:rFonts w:cs="B Nazanin" w:hint="cs"/>
          <w:b/>
          <w:bCs/>
          <w:sz w:val="16"/>
          <w:szCs w:val="22"/>
        </w:rPr>
        <w:sym w:font="Webdings" w:char="F063"/>
      </w:r>
    </w:p>
    <w:p w:rsidR="0030790D" w:rsidRPr="0030790D" w:rsidRDefault="0030790D" w:rsidP="0030790D">
      <w:pPr>
        <w:spacing w:after="0" w:line="360" w:lineRule="atLeast"/>
        <w:jc w:val="both"/>
        <w:rPr>
          <w:rFonts w:cs="B Nazanin"/>
          <w:b/>
          <w:bCs/>
          <w:sz w:val="14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16"/>
        <w:gridCol w:w="3060"/>
      </w:tblGrid>
      <w:tr w:rsidR="00A13403" w:rsidTr="00370AA5">
        <w:tc>
          <w:tcPr>
            <w:tcW w:w="1916" w:type="dxa"/>
            <w:tcBorders>
              <w:top w:val="nil"/>
              <w:left w:val="nil"/>
              <w:bottom w:val="nil"/>
            </w:tcBorders>
          </w:tcPr>
          <w:p w:rsidR="00A13403" w:rsidRPr="00A13403" w:rsidRDefault="00A13403" w:rsidP="00370AA5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سابقه خدمت: </w:t>
            </w:r>
          </w:p>
        </w:tc>
        <w:tc>
          <w:tcPr>
            <w:tcW w:w="3060" w:type="dxa"/>
          </w:tcPr>
          <w:p w:rsid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>.</w:t>
            </w:r>
            <w:bookmarkStart w:id="0" w:name="_GoBack"/>
            <w:bookmarkEnd w:id="0"/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>......... سال ........... ماه ............ روز</w:t>
            </w:r>
          </w:p>
        </w:tc>
      </w:tr>
    </w:tbl>
    <w:p w:rsidR="00A13403" w:rsidRPr="00A13403" w:rsidRDefault="00A13403" w:rsidP="0030790D">
      <w:pPr>
        <w:spacing w:after="0" w:line="360" w:lineRule="atLeast"/>
        <w:jc w:val="both"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34"/>
        <w:gridCol w:w="2835"/>
      </w:tblGrid>
      <w:tr w:rsidR="00A13403" w:rsidTr="00A13403">
        <w:tc>
          <w:tcPr>
            <w:tcW w:w="3934" w:type="dxa"/>
            <w:tcBorders>
              <w:top w:val="nil"/>
              <w:left w:val="nil"/>
              <w:bottom w:val="nil"/>
            </w:tcBorders>
          </w:tcPr>
          <w:p w:rsidR="00A13403" w:rsidRP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>مدرک تحصیلی هنگام شروع به کار در دانشگاه:</w:t>
            </w:r>
          </w:p>
        </w:tc>
        <w:tc>
          <w:tcPr>
            <w:tcW w:w="2835" w:type="dxa"/>
          </w:tcPr>
          <w:p w:rsid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</w:tc>
      </w:tr>
    </w:tbl>
    <w:p w:rsidR="0030790D" w:rsidRDefault="0030790D" w:rsidP="0030790D">
      <w:pPr>
        <w:spacing w:after="0" w:line="360" w:lineRule="atLeast"/>
        <w:jc w:val="both"/>
        <w:rPr>
          <w:rFonts w:cs="B Nazanin"/>
          <w:b/>
          <w:bCs/>
          <w:sz w:val="8"/>
          <w:szCs w:val="8"/>
          <w:rtl/>
        </w:rPr>
      </w:pPr>
    </w:p>
    <w:p w:rsidR="00CE51B6" w:rsidRDefault="00CE51B6" w:rsidP="0030790D">
      <w:pPr>
        <w:spacing w:after="0" w:line="360" w:lineRule="atLeast"/>
        <w:jc w:val="both"/>
        <w:rPr>
          <w:rFonts w:cs="B Nazanin"/>
          <w:b/>
          <w:bCs/>
          <w:sz w:val="8"/>
          <w:szCs w:val="8"/>
          <w:rtl/>
        </w:rPr>
      </w:pPr>
      <w:r w:rsidRPr="0030790D">
        <w:rPr>
          <w:rFonts w:cs="B Nazanin" w:hint="cs"/>
          <w:b/>
          <w:bCs/>
          <w:szCs w:val="22"/>
          <w:rtl/>
        </w:rPr>
        <w:t xml:space="preserve">آخرین مدرک تحصیلی:  دیپلم </w:t>
      </w:r>
      <w:r w:rsidRPr="0030790D">
        <w:rPr>
          <w:rFonts w:cs="B Nazanin" w:hint="cs"/>
          <w:b/>
          <w:bCs/>
          <w:szCs w:val="22"/>
        </w:rPr>
        <w:sym w:font="Webdings" w:char="F063"/>
      </w:r>
      <w:r w:rsidRPr="0030790D">
        <w:rPr>
          <w:rFonts w:cs="B Nazanin" w:hint="cs"/>
          <w:b/>
          <w:bCs/>
          <w:szCs w:val="22"/>
          <w:rtl/>
        </w:rPr>
        <w:tab/>
        <w:t>فوق‌دیپلم</w:t>
      </w:r>
      <w:r>
        <w:rPr>
          <w:rFonts w:cs="B Nazanin" w:hint="cs"/>
          <w:b/>
          <w:bCs/>
          <w:szCs w:val="22"/>
          <w:rtl/>
        </w:rPr>
        <w:t xml:space="preserve"> </w:t>
      </w:r>
      <w:r>
        <w:rPr>
          <w:rFonts w:cs="B Nazanin" w:hint="cs"/>
          <w:b/>
          <w:bCs/>
          <w:szCs w:val="22"/>
        </w:rPr>
        <w:sym w:font="Webdings" w:char="F063"/>
      </w:r>
      <w:r>
        <w:rPr>
          <w:rFonts w:cs="B Nazanin" w:hint="cs"/>
          <w:b/>
          <w:bCs/>
          <w:szCs w:val="22"/>
          <w:rtl/>
        </w:rPr>
        <w:tab/>
        <w:t xml:space="preserve">لیسانس </w:t>
      </w:r>
      <w:r>
        <w:rPr>
          <w:rFonts w:cs="B Nazanin" w:hint="cs"/>
          <w:b/>
          <w:bCs/>
          <w:szCs w:val="22"/>
        </w:rPr>
        <w:sym w:font="Webdings" w:char="F063"/>
      </w:r>
      <w:r>
        <w:rPr>
          <w:rFonts w:cs="B Nazanin" w:hint="cs"/>
          <w:b/>
          <w:bCs/>
          <w:szCs w:val="22"/>
          <w:rtl/>
        </w:rPr>
        <w:tab/>
        <w:t xml:space="preserve">فوق‌لیسانس </w:t>
      </w:r>
      <w:r>
        <w:rPr>
          <w:rFonts w:cs="B Nazanin" w:hint="cs"/>
          <w:b/>
          <w:bCs/>
          <w:szCs w:val="22"/>
        </w:rPr>
        <w:sym w:font="Webdings" w:char="F063"/>
      </w:r>
      <w:r>
        <w:rPr>
          <w:rFonts w:cs="B Nazanin" w:hint="cs"/>
          <w:b/>
          <w:bCs/>
          <w:szCs w:val="22"/>
          <w:rtl/>
        </w:rPr>
        <w:tab/>
      </w:r>
      <w:r>
        <w:rPr>
          <w:rFonts w:cs="B Nazanin" w:hint="cs"/>
          <w:b/>
          <w:bCs/>
          <w:szCs w:val="22"/>
          <w:rtl/>
        </w:rPr>
        <w:tab/>
        <w:t xml:space="preserve">دکتری </w:t>
      </w:r>
      <w:r>
        <w:rPr>
          <w:rFonts w:cs="B Nazanin" w:hint="cs"/>
          <w:b/>
          <w:bCs/>
          <w:szCs w:val="22"/>
        </w:rPr>
        <w:sym w:font="Webdings" w:char="F063"/>
      </w:r>
    </w:p>
    <w:p w:rsidR="0030790D" w:rsidRPr="0030790D" w:rsidRDefault="0030790D" w:rsidP="0030790D">
      <w:pPr>
        <w:pBdr>
          <w:top w:val="single" w:sz="24" w:space="1" w:color="auto"/>
        </w:pBdr>
        <w:spacing w:after="0" w:line="360" w:lineRule="atLeast"/>
        <w:jc w:val="both"/>
        <w:rPr>
          <w:rFonts w:cs="B Titr"/>
          <w:b/>
          <w:bCs/>
          <w:szCs w:val="22"/>
          <w:rtl/>
        </w:rPr>
      </w:pPr>
      <w:r w:rsidRPr="0030790D">
        <w:rPr>
          <w:rFonts w:cs="B Titr" w:hint="cs"/>
          <w:b/>
          <w:bCs/>
          <w:szCs w:val="22"/>
          <w:rtl/>
        </w:rPr>
        <w:t>اطلاعات تحصیلی جدید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3686"/>
      </w:tblGrid>
      <w:tr w:rsidR="00A13403" w:rsidTr="0030790D">
        <w:tc>
          <w:tcPr>
            <w:tcW w:w="2091" w:type="dxa"/>
            <w:tcBorders>
              <w:top w:val="nil"/>
              <w:left w:val="nil"/>
              <w:bottom w:val="nil"/>
            </w:tcBorders>
          </w:tcPr>
          <w:p w:rsidR="00A13403" w:rsidRP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رشته </w:t>
            </w:r>
            <w:r w:rsidR="0030790D">
              <w:rPr>
                <w:rFonts w:cs="B Nazanin" w:hint="cs"/>
                <w:b/>
                <w:bCs/>
                <w:sz w:val="16"/>
                <w:szCs w:val="22"/>
                <w:rtl/>
              </w:rPr>
              <w:t>در حال تحصیل:</w:t>
            </w:r>
          </w:p>
        </w:tc>
        <w:tc>
          <w:tcPr>
            <w:tcW w:w="3686" w:type="dxa"/>
          </w:tcPr>
          <w:p w:rsid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</w:tc>
      </w:tr>
    </w:tbl>
    <w:p w:rsidR="0030790D" w:rsidRPr="0030790D" w:rsidRDefault="00CE51B6" w:rsidP="00CE51B6">
      <w:pPr>
        <w:spacing w:before="240" w:after="0" w:line="360" w:lineRule="atLeast"/>
        <w:jc w:val="both"/>
        <w:rPr>
          <w:rFonts w:cs="B Nazanin"/>
          <w:b/>
          <w:bCs/>
          <w:szCs w:val="22"/>
          <w:rtl/>
        </w:rPr>
      </w:pPr>
      <w:r>
        <w:rPr>
          <w:rFonts w:cs="B Nazanin" w:hint="cs"/>
          <w:b/>
          <w:bCs/>
          <w:szCs w:val="22"/>
          <w:rtl/>
        </w:rPr>
        <w:t>مقطع</w:t>
      </w:r>
      <w:r w:rsidR="0030790D">
        <w:rPr>
          <w:rFonts w:cs="B Nazanin" w:hint="cs"/>
          <w:b/>
          <w:bCs/>
          <w:szCs w:val="22"/>
          <w:rtl/>
        </w:rPr>
        <w:t xml:space="preserve"> در حال تحصیل</w:t>
      </w:r>
      <w:r w:rsidR="0030790D" w:rsidRPr="0030790D">
        <w:rPr>
          <w:rFonts w:cs="B Nazanin" w:hint="cs"/>
          <w:b/>
          <w:bCs/>
          <w:szCs w:val="22"/>
          <w:rtl/>
        </w:rPr>
        <w:t xml:space="preserve">:  </w:t>
      </w:r>
      <w:r w:rsidRPr="0030790D">
        <w:rPr>
          <w:rFonts w:cs="B Nazanin" w:hint="cs"/>
          <w:b/>
          <w:bCs/>
          <w:szCs w:val="22"/>
          <w:rtl/>
        </w:rPr>
        <w:t xml:space="preserve">دیپلم </w:t>
      </w:r>
      <w:r w:rsidRPr="0030790D">
        <w:rPr>
          <w:rFonts w:cs="B Nazanin" w:hint="cs"/>
          <w:b/>
          <w:bCs/>
          <w:szCs w:val="22"/>
        </w:rPr>
        <w:sym w:font="Webdings" w:char="F063"/>
      </w:r>
      <w:r w:rsidRPr="0030790D">
        <w:rPr>
          <w:rFonts w:cs="B Nazanin" w:hint="cs"/>
          <w:b/>
          <w:bCs/>
          <w:szCs w:val="22"/>
          <w:rtl/>
        </w:rPr>
        <w:tab/>
        <w:t>فوق‌دیپلم</w:t>
      </w:r>
      <w:r>
        <w:rPr>
          <w:rFonts w:cs="B Nazanin" w:hint="cs"/>
          <w:b/>
          <w:bCs/>
          <w:szCs w:val="22"/>
          <w:rtl/>
        </w:rPr>
        <w:t xml:space="preserve"> </w:t>
      </w:r>
      <w:r>
        <w:rPr>
          <w:rFonts w:cs="B Nazanin" w:hint="cs"/>
          <w:b/>
          <w:bCs/>
          <w:szCs w:val="22"/>
        </w:rPr>
        <w:sym w:font="Webdings" w:char="F063"/>
      </w:r>
      <w:r>
        <w:rPr>
          <w:rFonts w:cs="B Nazanin" w:hint="cs"/>
          <w:b/>
          <w:bCs/>
          <w:szCs w:val="22"/>
          <w:rtl/>
        </w:rPr>
        <w:tab/>
        <w:t xml:space="preserve">لیسانس </w:t>
      </w:r>
      <w:r>
        <w:rPr>
          <w:rFonts w:cs="B Nazanin" w:hint="cs"/>
          <w:b/>
          <w:bCs/>
          <w:szCs w:val="22"/>
        </w:rPr>
        <w:sym w:font="Webdings" w:char="F063"/>
      </w:r>
      <w:r>
        <w:rPr>
          <w:rFonts w:cs="B Nazanin" w:hint="cs"/>
          <w:b/>
          <w:bCs/>
          <w:szCs w:val="22"/>
          <w:rtl/>
        </w:rPr>
        <w:tab/>
        <w:t xml:space="preserve">فوق‌لیسانس </w:t>
      </w:r>
      <w:r>
        <w:rPr>
          <w:rFonts w:cs="B Nazanin" w:hint="cs"/>
          <w:b/>
          <w:bCs/>
          <w:szCs w:val="22"/>
        </w:rPr>
        <w:sym w:font="Webdings" w:char="F063"/>
      </w:r>
      <w:r>
        <w:rPr>
          <w:rFonts w:cs="B Nazanin" w:hint="cs"/>
          <w:b/>
          <w:bCs/>
          <w:szCs w:val="22"/>
          <w:rtl/>
        </w:rPr>
        <w:tab/>
      </w:r>
      <w:r>
        <w:rPr>
          <w:rFonts w:cs="B Nazanin" w:hint="cs"/>
          <w:b/>
          <w:bCs/>
          <w:szCs w:val="22"/>
          <w:rtl/>
        </w:rPr>
        <w:tab/>
        <w:t xml:space="preserve">دکتری </w:t>
      </w:r>
      <w:r>
        <w:rPr>
          <w:rFonts w:cs="B Nazanin" w:hint="cs"/>
          <w:b/>
          <w:bCs/>
          <w:szCs w:val="22"/>
        </w:rPr>
        <w:sym w:font="Webdings" w:char="F063"/>
      </w:r>
    </w:p>
    <w:p w:rsidR="00A13403" w:rsidRPr="00A13403" w:rsidRDefault="00A13403" w:rsidP="0030790D">
      <w:pPr>
        <w:spacing w:after="0" w:line="360" w:lineRule="atLeast"/>
        <w:jc w:val="both"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9"/>
        <w:gridCol w:w="2977"/>
      </w:tblGrid>
      <w:tr w:rsidR="00A13403" w:rsidTr="007471D0">
        <w:tc>
          <w:tcPr>
            <w:tcW w:w="1949" w:type="dxa"/>
            <w:tcBorders>
              <w:top w:val="nil"/>
              <w:left w:val="nil"/>
              <w:bottom w:val="nil"/>
            </w:tcBorders>
          </w:tcPr>
          <w:p w:rsidR="00A13403" w:rsidRPr="00A13403" w:rsidRDefault="00CE51B6" w:rsidP="00CE51B6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تاریخ </w:t>
            </w:r>
            <w:r w:rsidR="00A13403"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>شروع تحصیل</w:t>
            </w:r>
            <w:r>
              <w:rPr>
                <w:rFonts w:cs="B Nazanin" w:hint="cs"/>
                <w:b/>
                <w:bCs/>
                <w:sz w:val="16"/>
                <w:szCs w:val="22"/>
                <w:rtl/>
              </w:rPr>
              <w:t>:</w:t>
            </w:r>
            <w:r w:rsidR="00A13403"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</w:t>
            </w:r>
          </w:p>
        </w:tc>
        <w:tc>
          <w:tcPr>
            <w:tcW w:w="2977" w:type="dxa"/>
          </w:tcPr>
          <w:p w:rsidR="00A13403" w:rsidRDefault="00CE51B6" w:rsidP="00CE51B6">
            <w:pPr>
              <w:spacing w:line="360" w:lineRule="atLeast"/>
              <w:jc w:val="center"/>
              <w:rPr>
                <w:rFonts w:cs="B Nazanin"/>
                <w:b/>
                <w:bCs/>
                <w:sz w:val="16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rtl/>
              </w:rPr>
              <w:t>/            /</w:t>
            </w:r>
          </w:p>
        </w:tc>
      </w:tr>
    </w:tbl>
    <w:p w:rsidR="00A13403" w:rsidRPr="00A13403" w:rsidRDefault="00A13403" w:rsidP="0030790D">
      <w:pPr>
        <w:spacing w:after="0" w:line="360" w:lineRule="atLeast"/>
        <w:jc w:val="both"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9"/>
        <w:gridCol w:w="2977"/>
      </w:tblGrid>
      <w:tr w:rsidR="00A13403" w:rsidTr="007471D0">
        <w:tc>
          <w:tcPr>
            <w:tcW w:w="1949" w:type="dxa"/>
            <w:tcBorders>
              <w:top w:val="nil"/>
              <w:left w:val="nil"/>
              <w:bottom w:val="nil"/>
            </w:tcBorders>
          </w:tcPr>
          <w:p w:rsidR="00A13403" w:rsidRP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>دانشگاه محل تحصیل:</w:t>
            </w:r>
          </w:p>
        </w:tc>
        <w:tc>
          <w:tcPr>
            <w:tcW w:w="2977" w:type="dxa"/>
          </w:tcPr>
          <w:p w:rsidR="00A13403" w:rsidRDefault="00A13403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</w:tc>
      </w:tr>
    </w:tbl>
    <w:p w:rsidR="00234A9E" w:rsidRPr="00A13403" w:rsidRDefault="00234A9E" w:rsidP="0030790D">
      <w:pPr>
        <w:spacing w:after="0" w:line="360" w:lineRule="atLeast"/>
        <w:jc w:val="both"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26"/>
        <w:gridCol w:w="3544"/>
      </w:tblGrid>
      <w:tr w:rsidR="00234A9E" w:rsidTr="008D4147">
        <w:tc>
          <w:tcPr>
            <w:tcW w:w="4926" w:type="dxa"/>
            <w:tcBorders>
              <w:top w:val="nil"/>
              <w:left w:val="nil"/>
              <w:bottom w:val="nil"/>
            </w:tcBorders>
          </w:tcPr>
          <w:p w:rsidR="00234A9E" w:rsidRPr="00A13403" w:rsidRDefault="00234A9E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>عنوان</w:t>
            </w:r>
            <w:r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و شماره</w:t>
            </w: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پست متناظر</w:t>
            </w:r>
            <w:r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در تشکیلات تفصیلی مصوب</w:t>
            </w:r>
            <w:r w:rsidRPr="00A13403">
              <w:rPr>
                <w:rFonts w:cs="B Nazanin" w:hint="cs"/>
                <w:b/>
                <w:bCs/>
                <w:sz w:val="16"/>
                <w:szCs w:val="22"/>
                <w:rtl/>
              </w:rPr>
              <w:t>:</w:t>
            </w:r>
          </w:p>
        </w:tc>
        <w:tc>
          <w:tcPr>
            <w:tcW w:w="3544" w:type="dxa"/>
          </w:tcPr>
          <w:p w:rsidR="00234A9E" w:rsidRDefault="00234A9E" w:rsidP="0030790D">
            <w:pPr>
              <w:spacing w:line="360" w:lineRule="atLeast"/>
              <w:jc w:val="both"/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</w:tc>
      </w:tr>
    </w:tbl>
    <w:p w:rsidR="00234A9E" w:rsidRDefault="00234A9E" w:rsidP="0030790D">
      <w:pPr>
        <w:spacing w:after="0" w:line="360" w:lineRule="atLeast"/>
        <w:ind w:left="7200"/>
        <w:jc w:val="center"/>
        <w:rPr>
          <w:rFonts w:cs="B Nazanin"/>
          <w:b/>
          <w:bCs/>
          <w:sz w:val="18"/>
          <w:szCs w:val="24"/>
          <w:rtl/>
        </w:rPr>
      </w:pPr>
    </w:p>
    <w:p w:rsidR="00234A9E" w:rsidRDefault="00234A9E" w:rsidP="0030790D">
      <w:pPr>
        <w:spacing w:after="0" w:line="400" w:lineRule="atLeast"/>
        <w:ind w:left="7200"/>
        <w:jc w:val="center"/>
        <w:rPr>
          <w:rFonts w:cs="B Nazanin"/>
          <w:b/>
          <w:bCs/>
          <w:sz w:val="18"/>
          <w:szCs w:val="24"/>
          <w:rtl/>
        </w:rPr>
      </w:pPr>
      <w:r>
        <w:rPr>
          <w:rFonts w:cs="B Nazanin" w:hint="cs"/>
          <w:b/>
          <w:bCs/>
          <w:sz w:val="18"/>
          <w:szCs w:val="24"/>
          <w:rtl/>
        </w:rPr>
        <w:t>نام و نام‌خانوادگی</w:t>
      </w:r>
    </w:p>
    <w:p w:rsidR="00234A9E" w:rsidRDefault="00234A9E" w:rsidP="0030790D">
      <w:pPr>
        <w:spacing w:after="0" w:line="400" w:lineRule="atLeast"/>
        <w:ind w:left="7200"/>
        <w:jc w:val="center"/>
        <w:rPr>
          <w:rFonts w:cs="B Nazanin"/>
          <w:b/>
          <w:bCs/>
          <w:sz w:val="18"/>
          <w:szCs w:val="24"/>
          <w:rtl/>
        </w:rPr>
      </w:pPr>
      <w:r>
        <w:rPr>
          <w:rFonts w:cs="B Nazanin" w:hint="cs"/>
          <w:b/>
          <w:bCs/>
          <w:sz w:val="18"/>
          <w:szCs w:val="24"/>
          <w:rtl/>
        </w:rPr>
        <w:t>تاریخ و امضاء متقاضی</w:t>
      </w:r>
    </w:p>
    <w:p w:rsidR="007471D0" w:rsidRPr="004C1E0D" w:rsidRDefault="00641B24" w:rsidP="0030790D">
      <w:pPr>
        <w:pBdr>
          <w:top w:val="single" w:sz="4" w:space="1" w:color="auto"/>
        </w:pBdr>
        <w:spacing w:after="0" w:line="400" w:lineRule="atLeast"/>
        <w:rPr>
          <w:rFonts w:cs="B Nazanin"/>
          <w:b/>
          <w:bCs/>
          <w:sz w:val="18"/>
          <w:szCs w:val="24"/>
          <w:rtl/>
        </w:rPr>
      </w:pPr>
      <w:r>
        <w:rPr>
          <w:rFonts w:cs="B Nazanin" w:hint="cs"/>
          <w:b/>
          <w:bCs/>
          <w:sz w:val="18"/>
          <w:szCs w:val="24"/>
          <w:rtl/>
        </w:rPr>
        <w:t>بررسی سن و رشته توسط اداره کارگزینی مبنی بر مطابقت با رشته‌های مرتبط و رسته شغلی:</w:t>
      </w:r>
    </w:p>
    <w:p w:rsidR="00641B24" w:rsidRPr="00641B24" w:rsidRDefault="00641B24" w:rsidP="00641B24">
      <w:pPr>
        <w:spacing w:after="0" w:line="400" w:lineRule="atLeast"/>
        <w:jc w:val="both"/>
        <w:rPr>
          <w:rFonts w:cs="B Nazanin"/>
          <w:b/>
          <w:bCs/>
          <w:sz w:val="20"/>
          <w:szCs w:val="26"/>
          <w:rtl/>
        </w:rPr>
      </w:pPr>
      <w:r w:rsidRPr="00641B24">
        <w:rPr>
          <w:rFonts w:cs="B Nazanin" w:hint="cs"/>
          <w:b/>
          <w:bCs/>
          <w:sz w:val="24"/>
          <w:szCs w:val="24"/>
          <w:rtl/>
        </w:rPr>
        <w:t xml:space="preserve">رشته مرتبط می‌باشد </w:t>
      </w:r>
      <w:r w:rsidRPr="00641B24">
        <w:rPr>
          <w:rFonts w:cs="B Nazanin" w:hint="cs"/>
          <w:b/>
          <w:bCs/>
          <w:sz w:val="24"/>
          <w:szCs w:val="24"/>
        </w:rPr>
        <w:sym w:font="Webdings" w:char="F063"/>
      </w:r>
      <w:r w:rsidRPr="00641B24"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 w:rsidRPr="00641B24">
        <w:rPr>
          <w:rFonts w:cs="B Nazanin" w:hint="cs"/>
          <w:b/>
          <w:bCs/>
          <w:sz w:val="24"/>
          <w:szCs w:val="24"/>
          <w:rtl/>
        </w:rPr>
        <w:t xml:space="preserve">رشته مرتبط نمی‌باشد </w:t>
      </w:r>
      <w:r w:rsidRPr="00641B24">
        <w:rPr>
          <w:rFonts w:cs="B Nazanin" w:hint="cs"/>
          <w:b/>
          <w:bCs/>
          <w:sz w:val="24"/>
          <w:szCs w:val="24"/>
        </w:rPr>
        <w:sym w:font="Webdings" w:char="F063"/>
      </w:r>
      <w:r w:rsidRPr="00641B24">
        <w:rPr>
          <w:rFonts w:cs="B Nazanin" w:hint="cs"/>
          <w:b/>
          <w:bCs/>
          <w:sz w:val="24"/>
          <w:szCs w:val="24"/>
          <w:rtl/>
        </w:rPr>
        <w:tab/>
      </w:r>
    </w:p>
    <w:p w:rsidR="00234A9E" w:rsidRDefault="00234A9E" w:rsidP="00641B24">
      <w:pPr>
        <w:spacing w:after="0" w:line="400" w:lineRule="atLeast"/>
        <w:jc w:val="right"/>
        <w:rPr>
          <w:rFonts w:cs="B Nazanin"/>
          <w:b/>
          <w:bCs/>
          <w:sz w:val="18"/>
          <w:szCs w:val="24"/>
          <w:rtl/>
        </w:rPr>
      </w:pPr>
      <w:r>
        <w:rPr>
          <w:rFonts w:cs="B Nazanin" w:hint="cs"/>
          <w:b/>
          <w:bCs/>
          <w:sz w:val="18"/>
          <w:szCs w:val="24"/>
          <w:rtl/>
        </w:rPr>
        <w:t>امضاء</w:t>
      </w:r>
    </w:p>
    <w:p w:rsidR="004C1E0D" w:rsidRDefault="004C1E0D" w:rsidP="00641B24">
      <w:pPr>
        <w:pBdr>
          <w:top w:val="single" w:sz="4" w:space="1" w:color="auto"/>
        </w:pBdr>
        <w:spacing w:after="0" w:line="400" w:lineRule="atLeast"/>
        <w:rPr>
          <w:rFonts w:cs="B Nazanin"/>
          <w:b/>
          <w:bCs/>
          <w:sz w:val="18"/>
          <w:szCs w:val="24"/>
          <w:rtl/>
        </w:rPr>
      </w:pPr>
      <w:r w:rsidRPr="004C1E0D">
        <w:rPr>
          <w:rFonts w:cs="B Nazanin" w:hint="cs"/>
          <w:b/>
          <w:bCs/>
          <w:sz w:val="18"/>
          <w:szCs w:val="24"/>
          <w:rtl/>
        </w:rPr>
        <w:t xml:space="preserve">- نظر </w:t>
      </w:r>
      <w:r w:rsidR="00641B24">
        <w:rPr>
          <w:rFonts w:cs="B Nazanin" w:hint="cs"/>
          <w:b/>
          <w:bCs/>
          <w:sz w:val="18"/>
          <w:szCs w:val="24"/>
          <w:rtl/>
        </w:rPr>
        <w:t>مسئول واحد با ادامه تحصیل:</w:t>
      </w:r>
    </w:p>
    <w:p w:rsidR="00234A9E" w:rsidRPr="004C1E0D" w:rsidRDefault="00234A9E" w:rsidP="0030790D">
      <w:pPr>
        <w:spacing w:before="240" w:after="0" w:line="400" w:lineRule="atLeast"/>
        <w:jc w:val="right"/>
        <w:rPr>
          <w:rFonts w:cs="B Nazanin"/>
          <w:b/>
          <w:bCs/>
          <w:sz w:val="18"/>
          <w:szCs w:val="24"/>
          <w:rtl/>
        </w:rPr>
      </w:pPr>
      <w:r>
        <w:rPr>
          <w:rFonts w:cs="B Nazanin" w:hint="cs"/>
          <w:b/>
          <w:bCs/>
          <w:sz w:val="18"/>
          <w:szCs w:val="24"/>
          <w:rtl/>
        </w:rPr>
        <w:t>امضاء</w:t>
      </w:r>
    </w:p>
    <w:p w:rsidR="00641B24" w:rsidRDefault="00641B24" w:rsidP="00641B24">
      <w:pPr>
        <w:pBdr>
          <w:top w:val="single" w:sz="4" w:space="1" w:color="auto"/>
        </w:pBdr>
        <w:spacing w:after="0" w:line="400" w:lineRule="atLeast"/>
        <w:rPr>
          <w:rFonts w:cs="B Nazanin"/>
          <w:b/>
          <w:bCs/>
          <w:sz w:val="18"/>
          <w:szCs w:val="24"/>
          <w:rtl/>
        </w:rPr>
      </w:pPr>
      <w:r w:rsidRPr="004C1E0D">
        <w:rPr>
          <w:rFonts w:cs="B Nazanin" w:hint="cs"/>
          <w:b/>
          <w:bCs/>
          <w:sz w:val="18"/>
          <w:szCs w:val="24"/>
          <w:rtl/>
        </w:rPr>
        <w:t xml:space="preserve">- نظر </w:t>
      </w:r>
      <w:r>
        <w:rPr>
          <w:rFonts w:cs="B Nazanin" w:hint="cs"/>
          <w:b/>
          <w:bCs/>
          <w:sz w:val="18"/>
          <w:szCs w:val="24"/>
          <w:rtl/>
        </w:rPr>
        <w:t>هیأت اجرایی دانشگاه:</w:t>
      </w:r>
    </w:p>
    <w:p w:rsidR="00641B24" w:rsidRDefault="00641B24" w:rsidP="00641B24">
      <w:pPr>
        <w:pBdr>
          <w:top w:val="single" w:sz="4" w:space="1" w:color="auto"/>
        </w:pBdr>
        <w:spacing w:after="0" w:line="400" w:lineRule="atLeast"/>
        <w:rPr>
          <w:rFonts w:cs="B Nazanin"/>
          <w:b/>
          <w:bCs/>
          <w:sz w:val="18"/>
          <w:szCs w:val="24"/>
          <w:rtl/>
        </w:rPr>
      </w:pPr>
      <w:r>
        <w:rPr>
          <w:rFonts w:cs="B Nazanin" w:hint="cs"/>
          <w:b/>
          <w:bCs/>
          <w:sz w:val="18"/>
          <w:szCs w:val="24"/>
          <w:rtl/>
        </w:rPr>
        <w:t xml:space="preserve">در جلسه مورخ ............................ با ادامه تحصیل نامبرده موافقت بعمل آمد </w:t>
      </w:r>
      <w:r w:rsidRPr="00641B24">
        <w:rPr>
          <w:rFonts w:cs="B Nazanin" w:hint="cs"/>
          <w:b/>
          <w:bCs/>
          <w:sz w:val="24"/>
          <w:szCs w:val="24"/>
        </w:rPr>
        <w:sym w:font="Webdings" w:char="F063"/>
      </w:r>
      <w:r w:rsidRPr="00641B24"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18"/>
          <w:szCs w:val="24"/>
          <w:rtl/>
        </w:rPr>
        <w:tab/>
        <w:t xml:space="preserve"> بعمل نیامد </w:t>
      </w:r>
      <w:r w:rsidRPr="00641B24">
        <w:rPr>
          <w:rFonts w:cs="B Nazanin" w:hint="cs"/>
          <w:b/>
          <w:bCs/>
          <w:sz w:val="24"/>
          <w:szCs w:val="24"/>
        </w:rPr>
        <w:sym w:font="Webdings" w:char="F063"/>
      </w:r>
      <w:r w:rsidRPr="00641B24">
        <w:rPr>
          <w:rFonts w:cs="B Nazanin" w:hint="cs"/>
          <w:b/>
          <w:bCs/>
          <w:sz w:val="24"/>
          <w:szCs w:val="24"/>
          <w:rtl/>
        </w:rPr>
        <w:tab/>
      </w:r>
    </w:p>
    <w:p w:rsidR="00641B24" w:rsidRPr="004C1E0D" w:rsidRDefault="00641B24" w:rsidP="00641B24">
      <w:pPr>
        <w:spacing w:before="240" w:after="0" w:line="400" w:lineRule="atLeast"/>
        <w:jc w:val="right"/>
        <w:rPr>
          <w:rFonts w:cs="B Nazanin"/>
          <w:b/>
          <w:bCs/>
          <w:sz w:val="18"/>
          <w:szCs w:val="24"/>
          <w:rtl/>
        </w:rPr>
      </w:pPr>
      <w:r>
        <w:rPr>
          <w:rFonts w:cs="B Nazanin" w:hint="cs"/>
          <w:b/>
          <w:bCs/>
          <w:sz w:val="18"/>
          <w:szCs w:val="24"/>
          <w:rtl/>
        </w:rPr>
        <w:t>امضاء</w:t>
      </w:r>
    </w:p>
    <w:p w:rsidR="00641B24" w:rsidRDefault="00641B24">
      <w:pPr>
        <w:bidi w:val="0"/>
        <w:rPr>
          <w:rFonts w:cs="B Titr"/>
          <w:sz w:val="20"/>
          <w:szCs w:val="26"/>
          <w:rtl/>
        </w:rPr>
      </w:pPr>
      <w:r>
        <w:rPr>
          <w:rFonts w:cs="B Titr"/>
          <w:sz w:val="20"/>
          <w:szCs w:val="26"/>
          <w:rtl/>
        </w:rPr>
        <w:br w:type="page"/>
      </w:r>
    </w:p>
    <w:p w:rsidR="00BA00C7" w:rsidRPr="00BA00C7" w:rsidRDefault="00BA00C7" w:rsidP="00BA00C7">
      <w:pPr>
        <w:spacing w:after="0" w:line="600" w:lineRule="atLeast"/>
        <w:jc w:val="center"/>
        <w:rPr>
          <w:rFonts w:cs="B Titr"/>
          <w:sz w:val="20"/>
          <w:szCs w:val="26"/>
          <w:rtl/>
        </w:rPr>
      </w:pPr>
      <w:r w:rsidRPr="00BA00C7">
        <w:rPr>
          <w:rFonts w:cs="B Titr" w:hint="cs"/>
          <w:sz w:val="20"/>
          <w:szCs w:val="26"/>
          <w:rtl/>
        </w:rPr>
        <w:lastRenderedPageBreak/>
        <w:t>«شیوه‌نامه ادامه تحصیل اعضای غیرهیأت علمی (رسمی، پیمانی و قراردادی)»</w:t>
      </w:r>
    </w:p>
    <w:p w:rsidR="00580B1D" w:rsidRDefault="004C1E0D" w:rsidP="00BA00C7">
      <w:pPr>
        <w:spacing w:after="0" w:line="600" w:lineRule="atLeas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الف) </w:t>
      </w:r>
      <w:r w:rsidR="00580B1D">
        <w:rPr>
          <w:rFonts w:cs="B Nazanin" w:hint="cs"/>
          <w:rtl/>
        </w:rPr>
        <w:t xml:space="preserve">با توجه به تبصره 2 ماده 49 اصلاحیه آیین‌نامه استخدامی اعضای غیرهیأت علمی، موضوع پذیرش مدرک تحصیلی ماخوذه توسط اعضا </w:t>
      </w:r>
      <w:r w:rsidR="00BA00C7">
        <w:rPr>
          <w:rFonts w:cs="B Nazanin" w:hint="cs"/>
          <w:rtl/>
        </w:rPr>
        <w:t>و</w:t>
      </w:r>
      <w:r w:rsidR="00580B1D">
        <w:rPr>
          <w:rFonts w:cs="B Nazanin" w:hint="cs"/>
          <w:rtl/>
        </w:rPr>
        <w:t xml:space="preserve"> به منظور برنامه‌ریزی بهینه در امر ساماندهی نیروی انسانی</w:t>
      </w:r>
      <w:r w:rsidR="00BA00C7">
        <w:rPr>
          <w:rFonts w:cs="B Nazanin" w:hint="cs"/>
          <w:rtl/>
        </w:rPr>
        <w:t>، ضروری است</w:t>
      </w:r>
      <w:r w:rsidR="00580B1D">
        <w:rPr>
          <w:rFonts w:cs="B Nazanin" w:hint="cs"/>
          <w:rtl/>
        </w:rPr>
        <w:t xml:space="preserve"> کلیه همکاران محترم شاغل در </w:t>
      </w:r>
      <w:r>
        <w:rPr>
          <w:rFonts w:cs="B Nazanin" w:hint="cs"/>
          <w:rtl/>
        </w:rPr>
        <w:t>واحدهای</w:t>
      </w:r>
      <w:r w:rsidR="00580B1D">
        <w:rPr>
          <w:rFonts w:cs="B Nazanin" w:hint="cs"/>
          <w:rtl/>
        </w:rPr>
        <w:t xml:space="preserve"> تابعه که </w:t>
      </w:r>
      <w:r w:rsidR="00580B1D" w:rsidRPr="00580B1D">
        <w:rPr>
          <w:rFonts w:cs="B Nazanin" w:hint="cs"/>
          <w:b/>
          <w:bCs/>
          <w:sz w:val="20"/>
          <w:szCs w:val="26"/>
          <w:u w:val="single"/>
          <w:rtl/>
        </w:rPr>
        <w:t>قصد ادامه تحصیل داشته یا در حال تحصیل می‌باشند</w:t>
      </w:r>
      <w:r w:rsidR="00580B1D">
        <w:rPr>
          <w:rFonts w:cs="B Nazanin" w:hint="cs"/>
          <w:rtl/>
        </w:rPr>
        <w:t>، نسبت به درج دقیق مشخصات مربوطه به ترتیب ذیل اقدام نمایند.</w:t>
      </w:r>
    </w:p>
    <w:p w:rsidR="004C1E0D" w:rsidRDefault="00580B1D" w:rsidP="00EB3A82">
      <w:pPr>
        <w:spacing w:after="0" w:line="600" w:lineRule="atLeast"/>
        <w:ind w:left="567" w:right="567"/>
        <w:jc w:val="both"/>
        <w:rPr>
          <w:rFonts w:cs="B Nazanin"/>
          <w:rtl/>
        </w:rPr>
      </w:pPr>
      <w:r>
        <w:rPr>
          <w:rFonts w:cs="B Nazanin" w:hint="cs"/>
          <w:rtl/>
        </w:rPr>
        <w:t>1- کلیه همکاران رسمی، پیمانی</w:t>
      </w:r>
      <w:r w:rsidR="00EB3A82">
        <w:rPr>
          <w:rFonts w:cs="B Nazanin" w:hint="cs"/>
          <w:rtl/>
        </w:rPr>
        <w:t xml:space="preserve"> و</w:t>
      </w:r>
      <w:r>
        <w:rPr>
          <w:rFonts w:cs="B Nazanin" w:hint="cs"/>
          <w:rtl/>
        </w:rPr>
        <w:t xml:space="preserve"> قراردادی</w:t>
      </w:r>
      <w:r w:rsidR="003E3D4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که در حال تحصیل می‌باشند </w:t>
      </w:r>
      <w:r w:rsidR="004C1E0D">
        <w:rPr>
          <w:rFonts w:cs="B Nazanin" w:hint="cs"/>
          <w:rtl/>
        </w:rPr>
        <w:t>یا قصد ادامه تحصیل دارند، برای دریافت فرم و درج اطلاعات تحصیلی خود به اداره کارگزینی مراجعه نمایند.</w:t>
      </w:r>
    </w:p>
    <w:p w:rsidR="00580B1D" w:rsidRDefault="00580B1D" w:rsidP="003E3D43">
      <w:pPr>
        <w:spacing w:after="0" w:line="600" w:lineRule="atLeast"/>
        <w:ind w:left="567" w:right="567"/>
        <w:jc w:val="both"/>
        <w:rPr>
          <w:rFonts w:cs="B Nazanin"/>
          <w:rtl/>
        </w:rPr>
      </w:pPr>
      <w:r>
        <w:rPr>
          <w:rFonts w:cs="B Nazanin" w:hint="cs"/>
          <w:rtl/>
        </w:rPr>
        <w:t>2- امور اداری پس از بررسی سوابق، نسبت به ویرایش و تأیید اطلاعات وارده</w:t>
      </w:r>
      <w:r w:rsidR="004C1E0D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حداکثر ظرف مدت </w:t>
      </w:r>
      <w:r w:rsidR="003E3D43">
        <w:rPr>
          <w:rFonts w:cs="B Nazanin" w:hint="cs"/>
          <w:rtl/>
        </w:rPr>
        <w:t>ده</w:t>
      </w:r>
      <w:r>
        <w:rPr>
          <w:rFonts w:cs="B Nazanin" w:hint="cs"/>
          <w:rtl/>
        </w:rPr>
        <w:t xml:space="preserve"> </w:t>
      </w:r>
      <w:r w:rsidR="003E3D43">
        <w:rPr>
          <w:rFonts w:cs="B Nazanin" w:hint="cs"/>
          <w:rtl/>
        </w:rPr>
        <w:t>روز</w:t>
      </w:r>
      <w:r>
        <w:rPr>
          <w:rFonts w:cs="B Nazanin" w:hint="cs"/>
          <w:rtl/>
        </w:rPr>
        <w:t xml:space="preserve"> پس از تاریخ قید شده در بند یک اقدام نمایند.</w:t>
      </w:r>
    </w:p>
    <w:p w:rsidR="00580B1D" w:rsidRDefault="00BB7499" w:rsidP="00BB7499">
      <w:pPr>
        <w:spacing w:after="0" w:line="600" w:lineRule="atLeast"/>
        <w:ind w:left="567" w:right="567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3- از </w:t>
      </w:r>
      <w:r w:rsidR="00580B1D">
        <w:rPr>
          <w:rFonts w:cs="B Nazanin" w:hint="cs"/>
          <w:rtl/>
        </w:rPr>
        <w:t xml:space="preserve">تاریخ </w:t>
      </w:r>
      <w:r>
        <w:rPr>
          <w:rFonts w:cs="B Nazanin" w:hint="cs"/>
          <w:rtl/>
        </w:rPr>
        <w:t>تصویب این شیوه‌نامه در هیأت اجرایی،</w:t>
      </w:r>
      <w:r w:rsidR="00580B1D">
        <w:rPr>
          <w:rFonts w:cs="B Nazanin" w:hint="cs"/>
          <w:rtl/>
        </w:rPr>
        <w:t xml:space="preserve"> ادامه تحصیل همکاران با رعایت ضوابط و مقررات مربوطه و استفاده از مرخصی بدون حقوق</w:t>
      </w:r>
      <w:r w:rsidR="00BA00C7">
        <w:rPr>
          <w:rFonts w:cs="B Nazanin" w:hint="cs"/>
          <w:rtl/>
        </w:rPr>
        <w:t>،</w:t>
      </w:r>
      <w:r w:rsidR="00580B1D">
        <w:rPr>
          <w:rFonts w:cs="B Nazanin" w:hint="cs"/>
          <w:rtl/>
        </w:rPr>
        <w:t xml:space="preserve"> </w:t>
      </w:r>
      <w:r w:rsidR="00BA00C7">
        <w:rPr>
          <w:rFonts w:cs="B Nazanin" w:hint="cs"/>
          <w:rtl/>
        </w:rPr>
        <w:t xml:space="preserve">در چارچوب </w:t>
      </w:r>
      <w:r w:rsidR="00580B1D">
        <w:rPr>
          <w:rFonts w:cs="B Nazanin" w:hint="cs"/>
          <w:rtl/>
        </w:rPr>
        <w:t xml:space="preserve">طرح طبقه‌بندی مشاغل </w:t>
      </w:r>
      <w:r w:rsidR="00BA00C7">
        <w:rPr>
          <w:rFonts w:cs="B Nazanin" w:hint="cs"/>
          <w:rtl/>
        </w:rPr>
        <w:t>(</w:t>
      </w:r>
      <w:r w:rsidR="00580B1D">
        <w:rPr>
          <w:rFonts w:cs="B Nazanin" w:hint="cs"/>
          <w:rtl/>
        </w:rPr>
        <w:t>مقطع و رشته تحصیلی آنان در شرایط احراز رشته شغلی پست مورد تصدی پیش‌بینی شده باشد</w:t>
      </w:r>
      <w:r w:rsidR="00BA00C7">
        <w:rPr>
          <w:rFonts w:cs="B Nazanin" w:hint="cs"/>
          <w:rtl/>
        </w:rPr>
        <w:t>)</w:t>
      </w:r>
      <w:r w:rsidR="00580B1D">
        <w:rPr>
          <w:rFonts w:cs="B Nazanin" w:hint="cs"/>
          <w:rtl/>
        </w:rPr>
        <w:t xml:space="preserve">، منوط به تکمیل فرم </w:t>
      </w:r>
      <w:r w:rsidR="00CE0631">
        <w:rPr>
          <w:rFonts w:cs="B Nazanin" w:hint="cs"/>
          <w:rtl/>
        </w:rPr>
        <w:t>مربوطه</w:t>
      </w:r>
      <w:r w:rsidR="004C1E0D">
        <w:rPr>
          <w:rFonts w:cs="B Nazanin" w:hint="cs"/>
          <w:rtl/>
        </w:rPr>
        <w:t>،</w:t>
      </w:r>
      <w:r w:rsidR="00CE0631">
        <w:rPr>
          <w:rFonts w:cs="B Nazanin" w:hint="cs"/>
          <w:rtl/>
        </w:rPr>
        <w:t xml:space="preserve"> </w:t>
      </w:r>
      <w:r w:rsidR="004C1E0D">
        <w:rPr>
          <w:rFonts w:cs="B Nazanin" w:hint="cs"/>
          <w:rtl/>
        </w:rPr>
        <w:t xml:space="preserve">موافقت مسئول واحد مربوطه، و </w:t>
      </w:r>
      <w:r w:rsidR="00CE0631">
        <w:rPr>
          <w:rFonts w:cs="B Nazanin" w:hint="cs"/>
          <w:rtl/>
        </w:rPr>
        <w:t xml:space="preserve">اخذ مجوز لازم از </w:t>
      </w:r>
      <w:r w:rsidR="00BA00C7">
        <w:rPr>
          <w:rFonts w:cs="B Nazanin" w:hint="cs"/>
          <w:rtl/>
        </w:rPr>
        <w:t xml:space="preserve">هیأت اجرایی منابع انسانی غیرهیأت علمی </w:t>
      </w:r>
      <w:r w:rsidR="00CE0631">
        <w:rPr>
          <w:rFonts w:cs="B Nazanin" w:hint="cs"/>
          <w:rtl/>
        </w:rPr>
        <w:t>دانشگاه می‌باشد. بدیهی است در صورت عدم اخذ مجوزهای لازم از دانشگاه، اعمال مدرک تحصیلی مقدور نخواهد بود.</w:t>
      </w:r>
    </w:p>
    <w:p w:rsidR="00CE0631" w:rsidRDefault="00CE0631" w:rsidP="004C1E0D">
      <w:pPr>
        <w:spacing w:after="0" w:line="600" w:lineRule="atLeast"/>
        <w:ind w:left="567" w:right="567"/>
        <w:jc w:val="both"/>
        <w:rPr>
          <w:rFonts w:cs="B Nazanin"/>
          <w:rtl/>
        </w:rPr>
      </w:pPr>
      <w:r w:rsidRPr="004C1E0D">
        <w:rPr>
          <w:rFonts w:cs="B Nazanin" w:hint="cs"/>
          <w:b/>
          <w:bCs/>
          <w:sz w:val="20"/>
          <w:szCs w:val="26"/>
          <w:rtl/>
        </w:rPr>
        <w:t xml:space="preserve">تبصره: </w:t>
      </w:r>
      <w:r>
        <w:rPr>
          <w:rFonts w:cs="B Nazanin" w:hint="cs"/>
          <w:rtl/>
        </w:rPr>
        <w:t xml:space="preserve">همکارانی که اطلاعات مربوط به ادامه تحصیل خود </w:t>
      </w:r>
      <w:r w:rsidR="0030790D">
        <w:rPr>
          <w:rFonts w:cs="B Nazanin" w:hint="cs"/>
          <w:rtl/>
        </w:rPr>
        <w:t xml:space="preserve">را </w:t>
      </w:r>
      <w:r w:rsidR="004C1E0D">
        <w:rPr>
          <w:rFonts w:cs="B Nazanin" w:hint="cs"/>
          <w:rtl/>
        </w:rPr>
        <w:t>اعلام ن</w:t>
      </w:r>
      <w:r>
        <w:rPr>
          <w:rFonts w:cs="B Nazanin" w:hint="cs"/>
          <w:rtl/>
        </w:rPr>
        <w:t xml:space="preserve">نمایند، </w:t>
      </w:r>
      <w:r w:rsidR="004C1E0D">
        <w:rPr>
          <w:rFonts w:cs="B Nazanin" w:hint="cs"/>
          <w:rtl/>
        </w:rPr>
        <w:t xml:space="preserve">به </w:t>
      </w:r>
      <w:r>
        <w:rPr>
          <w:rFonts w:cs="B Nazanin" w:hint="cs"/>
          <w:rtl/>
        </w:rPr>
        <w:t>مدرک تحصیلی</w:t>
      </w:r>
      <w:r w:rsidR="004C1E0D">
        <w:rPr>
          <w:rFonts w:cs="B Nazanin" w:hint="cs"/>
          <w:rtl/>
        </w:rPr>
        <w:t xml:space="preserve"> ارائه شده</w:t>
      </w:r>
      <w:r>
        <w:rPr>
          <w:rFonts w:cs="B Nazanin" w:hint="cs"/>
          <w:rtl/>
        </w:rPr>
        <w:t xml:space="preserve"> آنان ترتیب اثر داده نخواهد شد.</w:t>
      </w:r>
    </w:p>
    <w:p w:rsidR="003E3D43" w:rsidRDefault="003E3D43" w:rsidP="003E3D43">
      <w:pPr>
        <w:spacing w:after="0" w:line="600" w:lineRule="atLeast"/>
        <w:ind w:left="567" w:right="567"/>
        <w:jc w:val="both"/>
        <w:rPr>
          <w:rFonts w:cs="B Nazanin"/>
          <w:rtl/>
        </w:rPr>
      </w:pPr>
      <w:r w:rsidRPr="004C1E0D">
        <w:rPr>
          <w:rFonts w:cs="B Nazanin" w:hint="cs"/>
          <w:b/>
          <w:bCs/>
          <w:sz w:val="20"/>
          <w:szCs w:val="26"/>
          <w:rtl/>
        </w:rPr>
        <w:t xml:space="preserve">تبصره: </w:t>
      </w:r>
      <w:r>
        <w:rPr>
          <w:rFonts w:cs="B Nazanin" w:hint="cs"/>
          <w:rtl/>
        </w:rPr>
        <w:t>ادامه تحصیل جانبازان و ایثارگران</w:t>
      </w:r>
      <w:r w:rsidR="0029328D">
        <w:rPr>
          <w:rFonts w:cs="B Nazanin" w:hint="cs"/>
          <w:rtl/>
        </w:rPr>
        <w:t xml:space="preserve"> تابع قوانین و مقررات مربوط به خود خواهند بود.</w:t>
      </w:r>
    </w:p>
    <w:p w:rsidR="00580B1D" w:rsidRDefault="004C1E0D" w:rsidP="0029328D">
      <w:pPr>
        <w:spacing w:after="0" w:line="600" w:lineRule="atLeast"/>
        <w:rPr>
          <w:rFonts w:cs="B Nazanin"/>
          <w:b/>
          <w:bCs/>
          <w:sz w:val="20"/>
          <w:szCs w:val="26"/>
          <w:rtl/>
        </w:rPr>
      </w:pPr>
      <w:r>
        <w:rPr>
          <w:rFonts w:cs="B Nazanin" w:hint="cs"/>
          <w:rtl/>
        </w:rPr>
        <w:t xml:space="preserve">ب) با توجه به محدودیت سنی در تبصره 2 ماده 49 اصلاحیه آیین‌نامه استخدامی اعضای غیرهیأت علمی، </w:t>
      </w:r>
      <w:r w:rsidR="0029328D">
        <w:rPr>
          <w:rFonts w:cs="B Nazanin"/>
          <w:rtl/>
        </w:rPr>
        <w:br/>
      </w:r>
      <w:r>
        <w:rPr>
          <w:rFonts w:cs="B Nazanin" w:hint="cs"/>
          <w:rtl/>
        </w:rPr>
        <w:t>مدرک تحصیلی اعضا با سن کمتر از 50 سال مورد قبول می‌باشد.</w:t>
      </w:r>
    </w:p>
    <w:p w:rsidR="00BB7499" w:rsidRDefault="00BB7499" w:rsidP="004C1E0D">
      <w:pPr>
        <w:spacing w:after="0" w:line="600" w:lineRule="atLeast"/>
        <w:rPr>
          <w:rFonts w:cs="B Nazanin"/>
          <w:b/>
          <w:bCs/>
          <w:sz w:val="20"/>
          <w:szCs w:val="26"/>
          <w:rtl/>
        </w:rPr>
      </w:pPr>
    </w:p>
    <w:p w:rsidR="00BB7499" w:rsidRPr="00BB7499" w:rsidRDefault="00BB7499" w:rsidP="00BB7499">
      <w:pPr>
        <w:spacing w:after="0" w:line="600" w:lineRule="atLeast"/>
        <w:jc w:val="right"/>
        <w:rPr>
          <w:rFonts w:cs="B Nazanin"/>
          <w:b/>
          <w:bCs/>
          <w:rtl/>
        </w:rPr>
      </w:pPr>
      <w:r w:rsidRPr="00BB7499">
        <w:rPr>
          <w:rFonts w:cs="B Titr" w:hint="cs"/>
          <w:sz w:val="20"/>
          <w:szCs w:val="24"/>
          <w:rtl/>
        </w:rPr>
        <w:t>هیأت اجرایی تشکیلات و امور نیروی انسانی غیرهیأت علمی دانشگاه</w:t>
      </w:r>
    </w:p>
    <w:sectPr w:rsidR="00BB7499" w:rsidRPr="00BB7499" w:rsidSect="00A13403">
      <w:pgSz w:w="11906" w:h="16838"/>
      <w:pgMar w:top="1134" w:right="1134" w:bottom="1134" w:left="1134" w:header="709" w:footer="709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48"/>
    <w:rsid w:val="00126727"/>
    <w:rsid w:val="00234A9E"/>
    <w:rsid w:val="0029328D"/>
    <w:rsid w:val="0030790D"/>
    <w:rsid w:val="00326048"/>
    <w:rsid w:val="00370AA5"/>
    <w:rsid w:val="003E3D43"/>
    <w:rsid w:val="004C1E0D"/>
    <w:rsid w:val="004C3BCC"/>
    <w:rsid w:val="00580B1D"/>
    <w:rsid w:val="00641B24"/>
    <w:rsid w:val="007471D0"/>
    <w:rsid w:val="00A13403"/>
    <w:rsid w:val="00A165FC"/>
    <w:rsid w:val="00BA00C7"/>
    <w:rsid w:val="00BB6FCD"/>
    <w:rsid w:val="00BB7499"/>
    <w:rsid w:val="00C94E53"/>
    <w:rsid w:val="00C97392"/>
    <w:rsid w:val="00CE0631"/>
    <w:rsid w:val="00CE51B6"/>
    <w:rsid w:val="00CE6982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2EA983-97A6-4BD8-804E-EF741E14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Mitra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B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aliabadi</dc:creator>
  <cp:lastModifiedBy>rabee</cp:lastModifiedBy>
  <cp:revision>17</cp:revision>
  <cp:lastPrinted>2017-10-03T06:22:00Z</cp:lastPrinted>
  <dcterms:created xsi:type="dcterms:W3CDTF">2015-05-10T04:00:00Z</dcterms:created>
  <dcterms:modified xsi:type="dcterms:W3CDTF">2017-10-03T06:23:00Z</dcterms:modified>
</cp:coreProperties>
</file>